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PRACOVNÍ NÁPLŇ</w:t>
      </w:r>
    </w:p>
    <w:p>
      <w:pPr>
        <w:spacing w:after="160"/>
      </w:pPr>
      <w:r>
        <w:rPr>
          <w:rFonts w:ascii="Calibri" w:hAnsi="Calibri"/>
        </w:rPr>
        <w:t>(popis pracovní pozice — konkretizace druhu práce dle § 38 odst. 1 zákona č. 262/2006 Sb., zákoník práce, ve znění pozdějších předpisů)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 zaměstnavatele]</w:t>
      </w:r>
    </w:p>
    <w:p>
      <w:r>
        <w:rPr>
          <w:rFonts w:ascii="Calibri" w:hAnsi="Calibri"/>
        </w:rPr>
        <w:t xml:space="preserve">se sídlem / místem podnikání: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[Jméno, příjmení a funkce osoby oprávněné jednat]</w:t>
      </w:r>
    </w:p>
    <w:p>
      <w:pPr>
        <w:spacing w:after="160"/>
      </w:pPr>
      <w:r>
        <w:rPr>
          <w:rFonts w:ascii="Calibri" w:hAnsi="Calibri"/>
        </w:rPr>
        <w:t>(dále jen „zaměstnavatel“)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trvalý pobyt: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>(dále jen „zaměstnanec“)</w:t>
      </w:r>
    </w:p>
    <w:p>
      <w:pPr>
        <w:spacing w:after="160"/>
      </w:pPr>
      <w:r>
        <w:rPr>
          <w:rFonts w:ascii="Calibri" w:hAnsi="Calibri"/>
        </w:rPr>
        <w:t xml:space="preserve">Tato pracovní náplň konkretizuje druh práce sjednaný v pracovní smlouvě ze dne </w:t>
      </w:r>
      <w:r>
        <w:rPr>
          <w:rFonts w:ascii="Calibri" w:hAnsi="Calibri"/>
          <w:b/>
          <w:highlight w:val="lightGray"/>
        </w:rPr>
        <w:t>[Datum uzavření pracovní smlouvy]</w:t>
      </w:r>
      <w:r>
        <w:rPr>
          <w:rFonts w:ascii="Calibri" w:hAnsi="Calibri"/>
        </w:rPr>
        <w:t xml:space="preserve"> a vymezuje úkoly, odpovědnosti a pravomoci zaměstnance v rámci sjednaného druhu práce. Pracovní náplň nemění sjednaný druh práce ani ostatní ujednání pracovní smlouvy.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 — Zařazení zaměstnance</w:t>
      </w:r>
    </w:p>
    <w:p>
      <w:pPr>
        <w:ind w:left="340"/>
      </w:pPr>
      <w:r>
        <w:rPr>
          <w:rFonts w:ascii="Calibri" w:hAnsi="Calibri"/>
        </w:rPr>
        <w:t xml:space="preserve">1. Pracovní pozice (funkce): </w:t>
      </w:r>
      <w:r>
        <w:rPr>
          <w:rFonts w:ascii="Calibri" w:hAnsi="Calibri"/>
          <w:b/>
          <w:highlight w:val="lightGray"/>
        </w:rPr>
        <w:t>[Název pracovní pozice]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Druh práce sjednaný v pracovní smlouvě: </w:t>
      </w:r>
      <w:r>
        <w:rPr>
          <w:rFonts w:ascii="Calibri" w:hAnsi="Calibri"/>
          <w:b/>
          <w:highlight w:val="lightGray"/>
        </w:rPr>
        <w:t>[Druh práce dle pracovní smlouvy]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3. Organizační útvar / pracoviště: </w:t>
      </w:r>
      <w:r>
        <w:rPr>
          <w:rFonts w:ascii="Calibri" w:hAnsi="Calibri"/>
          <w:b/>
          <w:highlight w:val="lightGray"/>
        </w:rPr>
        <w:t>[Označení útvaru nebo pracoviště]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4. Zaměstnanec je bezprostředně podřízen: </w:t>
      </w:r>
      <w:r>
        <w:rPr>
          <w:rFonts w:ascii="Calibri" w:hAnsi="Calibri"/>
          <w:b/>
          <w:highlight w:val="lightGray"/>
        </w:rPr>
        <w:t>[Pozice/funkce nadřízeného]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5. Zaměstnanec řídí / je nadřízen: </w:t>
      </w:r>
      <w:r>
        <w:rPr>
          <w:rFonts w:ascii="Calibri" w:hAnsi="Calibri"/>
          <w:b/>
          <w:highlight w:val="lightGray"/>
        </w:rPr>
        <w:t>[Pozice podřízených pracovníků, případně „neuplatí“]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II — Náplň práce (hlavní činnosti a úkoly)</w:t>
      </w:r>
    </w:p>
    <w:p>
      <w:pPr>
        <w:spacing w:after="160"/>
      </w:pPr>
      <w:r>
        <w:rPr>
          <w:rFonts w:ascii="Calibri" w:hAnsi="Calibri"/>
        </w:rPr>
        <w:t>V rámci sjednaného druhu práce zaměstnanec zejména:</w:t>
      </w:r>
    </w:p>
    <w:p>
      <w:pPr>
        <w:ind w:left="340"/>
      </w:pPr>
      <w:r>
        <w:rPr>
          <w:rFonts w:ascii="Calibri" w:hAnsi="Calibri"/>
        </w:rPr>
        <w:t xml:space="preserve">1. </w:t>
      </w:r>
      <w:r>
        <w:rPr>
          <w:rFonts w:ascii="Calibri" w:hAnsi="Calibri"/>
          <w:highlight w:val="lightGray"/>
        </w:rPr>
        <w:t>[Hlavní činnost nebo úkol č. 1]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</w:t>
      </w:r>
      <w:r>
        <w:rPr>
          <w:rFonts w:ascii="Calibri" w:hAnsi="Calibri"/>
          <w:highlight w:val="lightGray"/>
        </w:rPr>
        <w:t>[Hlavní činnost nebo úkol č. 2]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3. </w:t>
      </w:r>
      <w:r>
        <w:rPr>
          <w:rFonts w:ascii="Calibri" w:hAnsi="Calibri"/>
          <w:highlight w:val="lightGray"/>
        </w:rPr>
        <w:t>[Hlavní činnost nebo úkol č. 3]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4. </w:t>
      </w:r>
      <w:r>
        <w:rPr>
          <w:rFonts w:ascii="Calibri" w:hAnsi="Calibri"/>
          <w:highlight w:val="lightGray"/>
        </w:rPr>
        <w:t>[Další činnost dle potřeby pozice]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5. plní další úkoly podle pokynů nadřízeného, </w:t>
      </w:r>
      <w:r>
        <w:rPr>
          <w:rFonts w:ascii="Calibri" w:hAnsi="Calibri"/>
          <w:b/>
        </w:rPr>
        <w:t>které spadají do sjednaného druhu práce</w:t>
      </w:r>
      <w:r>
        <w:rPr>
          <w:rFonts w:ascii="Calibri" w:hAnsi="Calibri"/>
        </w:rPr>
        <w:t xml:space="preserve"> podle pracovní smlouvy.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III — Odpovědnosti a pravomoci</w:t>
      </w:r>
    </w:p>
    <w:p>
      <w:pPr>
        <w:ind w:left="340"/>
      </w:pPr>
      <w:r>
        <w:rPr>
          <w:rFonts w:ascii="Calibri" w:hAnsi="Calibri"/>
        </w:rPr>
        <w:t xml:space="preserve">1. Zaměstnanec odpovídá za </w:t>
      </w:r>
      <w:r>
        <w:rPr>
          <w:rFonts w:ascii="Calibri" w:hAnsi="Calibri"/>
          <w:b/>
          <w:highlight w:val="lightGray"/>
        </w:rPr>
        <w:t>[vymezení klíčových odpovědností pozice]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V rozsahu své pozice je oprávněn </w:t>
      </w:r>
      <w:r>
        <w:rPr>
          <w:rFonts w:ascii="Calibri" w:hAnsi="Calibri"/>
          <w:b/>
          <w:highlight w:val="lightGray"/>
        </w:rPr>
        <w:t>[vymezení pravomocí — např. rozhodovat o …, podepisovat …, disponovat …]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>3. Zaměstnanec je povinen dodržovat vnitřní předpisy zaměstnavatele, předpisy o bezpečnosti a ochraně zdraví při práci a chránit majetek a oprávněné zájmy zaměstnavatele.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IV — Zastupitelnost a součinnost</w:t>
      </w:r>
    </w:p>
    <w:p>
      <w:pPr>
        <w:ind w:left="340"/>
      </w:pPr>
      <w:r>
        <w:rPr>
          <w:rFonts w:ascii="Calibri" w:hAnsi="Calibri"/>
        </w:rPr>
        <w:t xml:space="preserve">1. Zaměstnance v době jeho nepřítomnosti zastupuje: </w:t>
      </w:r>
      <w:r>
        <w:rPr>
          <w:rFonts w:ascii="Calibri" w:hAnsi="Calibri"/>
          <w:b/>
          <w:highlight w:val="lightGray"/>
        </w:rPr>
        <w:t>[Pozice/funkce zastupujícího, případně „dle určení nadřízeného“]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Zaměstnanec zastupuje: </w:t>
      </w:r>
      <w:r>
        <w:rPr>
          <w:rFonts w:ascii="Calibri" w:hAnsi="Calibri"/>
          <w:b/>
          <w:highlight w:val="lightGray"/>
        </w:rPr>
        <w:t>[Pozice/funkce, případně „neuplatní se“]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3. Při plnění úkolů spolupracuje zejména s </w:t>
      </w:r>
      <w:r>
        <w:rPr>
          <w:rFonts w:ascii="Calibri" w:hAnsi="Calibri"/>
          <w:b/>
          <w:highlight w:val="lightGray"/>
        </w:rPr>
        <w:t>[označení spolupracujících pozic nebo útvarů]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V — Závěrečná ujednání</w:t>
      </w:r>
    </w:p>
    <w:p>
      <w:pPr>
        <w:ind w:left="340"/>
      </w:pPr>
      <w:r>
        <w:rPr>
          <w:rFonts w:ascii="Calibri" w:hAnsi="Calibri"/>
        </w:rPr>
        <w:t>1. Tato pracovní náplň se vydává v mezích druhu práce sjednaného v pracovní smlouvě; úkoly nad rámec sjednaného druhu práce lze zaměstnanci uložit pouze na základě dohody o změně pracovní smlouvy.</w:t>
      </w:r>
    </w:p>
    <w:p>
      <w:pPr>
        <w:ind w:left="340"/>
      </w:pPr>
      <w:r>
        <w:rPr>
          <w:rFonts w:ascii="Calibri" w:hAnsi="Calibri"/>
        </w:rPr>
        <w:t xml:space="preserve">2. Pracovní náplň nabývá účinnosti dnem </w:t>
      </w:r>
      <w:r>
        <w:rPr>
          <w:rFonts w:ascii="Calibri" w:hAnsi="Calibri"/>
          <w:b/>
          <w:highlight w:val="lightGray"/>
        </w:rPr>
        <w:t>[Datum účinnosti]</w:t>
      </w:r>
      <w:r>
        <w:rPr>
          <w:rFonts w:ascii="Calibri" w:hAnsi="Calibri"/>
        </w:rPr>
        <w:t xml:space="preserve"> a nahrazuje případnou dosavadní pracovní náplň pro tutéž pozici.</w:t>
      </w:r>
    </w:p>
    <w:p>
      <w:pPr>
        <w:spacing w:after="160"/>
        <w:ind w:left="340"/>
      </w:pPr>
      <w:r>
        <w:rPr>
          <w:rFonts w:ascii="Calibri" w:hAnsi="Calibri"/>
        </w:rPr>
        <w:t>3. Zaměstnavatel je oprávněn pracovní náplň v mezích sjednaného druhu práce jednostranně upravit; o změně zaměstnance prokazatelně vyrozumí.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…………………………………</w:t>
      </w:r>
    </w:p>
    <w:p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za zaměstnavatele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Potvrzení zaměstnance</w:t>
      </w:r>
    </w:p>
    <w:p>
      <w:pPr>
        <w:spacing w:after="160"/>
      </w:pPr>
      <w:r>
        <w:rPr>
          <w:rFonts w:ascii="Calibri" w:hAnsi="Calibri"/>
        </w:rPr>
        <w:t>S touto pracovní náplní jsem byl(a) seznámen(a), jejímu obsahu rozumím a přebírám její jedno vyhotovení.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…………………………………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zaměstnanec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https://www.mzdy.cz/sablony/pracovni-napln-vzor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